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11D" w:rsidRPr="00A6011D" w:rsidRDefault="00A6011D" w:rsidP="00A6011D">
      <w:pPr>
        <w:spacing w:before="100" w:beforeAutospacing="1" w:after="210" w:line="345" w:lineRule="atLeast"/>
        <w:jc w:val="center"/>
        <w:outlineLvl w:val="0"/>
        <w:rPr>
          <w:rFonts w:ascii="Arial" w:eastAsia="Times New Roman" w:hAnsi="Arial" w:cs="Arial"/>
          <w:color w:val="000000"/>
          <w:kern w:val="36"/>
          <w:sz w:val="39"/>
          <w:szCs w:val="39"/>
        </w:rPr>
      </w:pPr>
      <w:r w:rsidRPr="00A6011D">
        <w:rPr>
          <w:rFonts w:ascii="Arial" w:eastAsia="Times New Roman" w:hAnsi="Arial" w:cs="Arial"/>
          <w:color w:val="000000"/>
          <w:kern w:val="36"/>
          <w:sz w:val="39"/>
          <w:szCs w:val="39"/>
        </w:rPr>
        <w:t>Рекомендации гражданам по действиям при угрозе совершения теракта</w:t>
      </w:r>
    </w:p>
    <w:p w:rsidR="00A6011D" w:rsidRPr="00A6011D" w:rsidRDefault="00A6011D" w:rsidP="00A6011D">
      <w:pPr>
        <w:spacing w:after="180" w:line="345" w:lineRule="atLeast"/>
        <w:rPr>
          <w:rFonts w:ascii="Arial" w:eastAsia="Times New Roman" w:hAnsi="Arial" w:cs="Arial"/>
          <w:color w:val="000000"/>
          <w:sz w:val="21"/>
          <w:szCs w:val="21"/>
        </w:rPr>
      </w:pPr>
      <w:r w:rsidRPr="00A6011D">
        <w:rPr>
          <w:rFonts w:ascii="Arial" w:eastAsia="Times New Roman" w:hAnsi="Arial" w:cs="Arial"/>
          <w:color w:val="000000"/>
          <w:sz w:val="21"/>
          <w:szCs w:val="21"/>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A6011D" w:rsidRPr="00A6011D" w:rsidRDefault="00A6011D" w:rsidP="00A6011D">
      <w:pPr>
        <w:spacing w:after="180" w:line="345" w:lineRule="atLeast"/>
        <w:rPr>
          <w:rFonts w:ascii="Arial" w:eastAsia="Times New Roman" w:hAnsi="Arial" w:cs="Arial"/>
          <w:color w:val="000000"/>
          <w:sz w:val="21"/>
          <w:szCs w:val="21"/>
        </w:rPr>
      </w:pPr>
      <w:r w:rsidRPr="00A6011D">
        <w:rPr>
          <w:rFonts w:ascii="Arial" w:eastAsia="Times New Roman" w:hAnsi="Arial" w:cs="Arial"/>
          <w:color w:val="000000"/>
          <w:sz w:val="21"/>
          <w:szCs w:val="21"/>
        </w:rPr>
        <w:t>Общие рекомендации:</w:t>
      </w:r>
    </w:p>
    <w:p w:rsidR="00A6011D" w:rsidRPr="00A6011D" w:rsidRDefault="00A6011D" w:rsidP="00A6011D">
      <w:pPr>
        <w:numPr>
          <w:ilvl w:val="0"/>
          <w:numId w:val="1"/>
        </w:numPr>
        <w:spacing w:before="100" w:beforeAutospacing="1" w:after="100" w:afterAutospacing="1" w:line="345" w:lineRule="atLeast"/>
        <w:rPr>
          <w:rFonts w:ascii="Arial" w:eastAsia="Times New Roman" w:hAnsi="Arial" w:cs="Arial"/>
          <w:color w:val="000000"/>
          <w:sz w:val="21"/>
          <w:szCs w:val="21"/>
        </w:rPr>
      </w:pPr>
      <w:r w:rsidRPr="00A6011D">
        <w:rPr>
          <w:rFonts w:ascii="Arial" w:eastAsia="Times New Roman" w:hAnsi="Arial" w:cs="Arial"/>
          <w:color w:val="000000"/>
          <w:sz w:val="21"/>
          <w:szCs w:val="21"/>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A6011D" w:rsidRPr="00A6011D" w:rsidRDefault="00A6011D" w:rsidP="00A6011D">
      <w:pPr>
        <w:numPr>
          <w:ilvl w:val="0"/>
          <w:numId w:val="1"/>
        </w:numPr>
        <w:spacing w:before="100" w:beforeAutospacing="1" w:after="100" w:afterAutospacing="1" w:line="345" w:lineRule="atLeast"/>
        <w:rPr>
          <w:rFonts w:ascii="Arial" w:eastAsia="Times New Roman" w:hAnsi="Arial" w:cs="Arial"/>
          <w:color w:val="000000"/>
          <w:sz w:val="21"/>
          <w:szCs w:val="21"/>
        </w:rPr>
      </w:pPr>
      <w:r w:rsidRPr="00A6011D">
        <w:rPr>
          <w:rFonts w:ascii="Arial" w:eastAsia="Times New Roman" w:hAnsi="Arial" w:cs="Arial"/>
          <w:color w:val="000000"/>
          <w:sz w:val="21"/>
          <w:szCs w:val="21"/>
        </w:rPr>
        <w:t>никогда не принимайте от незнакомцев пакеты и сумки, не оставляйте свой багаж без присмотра;</w:t>
      </w:r>
    </w:p>
    <w:p w:rsidR="00A6011D" w:rsidRPr="00A6011D" w:rsidRDefault="00A6011D" w:rsidP="00A6011D">
      <w:pPr>
        <w:numPr>
          <w:ilvl w:val="0"/>
          <w:numId w:val="1"/>
        </w:numPr>
        <w:spacing w:before="100" w:beforeAutospacing="1" w:after="100" w:afterAutospacing="1" w:line="345" w:lineRule="atLeast"/>
        <w:rPr>
          <w:rFonts w:ascii="Arial" w:eastAsia="Times New Roman" w:hAnsi="Arial" w:cs="Arial"/>
          <w:color w:val="000000"/>
          <w:sz w:val="21"/>
          <w:szCs w:val="21"/>
        </w:rPr>
      </w:pPr>
      <w:r w:rsidRPr="00A6011D">
        <w:rPr>
          <w:rFonts w:ascii="Arial" w:eastAsia="Times New Roman" w:hAnsi="Arial" w:cs="Arial"/>
          <w:color w:val="000000"/>
          <w:sz w:val="21"/>
          <w:szCs w:val="21"/>
        </w:rPr>
        <w:t>у семьи должен план действий в чрезвычайных обстоятельствах, у всех членов семьи должны быть номера телефонов, адреса электронной почты.</w:t>
      </w:r>
    </w:p>
    <w:p w:rsidR="00A6011D" w:rsidRPr="00A6011D" w:rsidRDefault="00A6011D" w:rsidP="00A6011D">
      <w:pPr>
        <w:numPr>
          <w:ilvl w:val="0"/>
          <w:numId w:val="1"/>
        </w:numPr>
        <w:spacing w:before="100" w:beforeAutospacing="1" w:after="100" w:afterAutospacing="1" w:line="345" w:lineRule="atLeast"/>
        <w:rPr>
          <w:rFonts w:ascii="Arial" w:eastAsia="Times New Roman" w:hAnsi="Arial" w:cs="Arial"/>
          <w:color w:val="000000"/>
          <w:sz w:val="21"/>
          <w:szCs w:val="21"/>
        </w:rPr>
      </w:pPr>
      <w:r w:rsidRPr="00A6011D">
        <w:rPr>
          <w:rFonts w:ascii="Arial" w:eastAsia="Times New Roman" w:hAnsi="Arial" w:cs="Arial"/>
          <w:color w:val="000000"/>
          <w:sz w:val="21"/>
          <w:szCs w:val="21"/>
        </w:rPr>
        <w:t>необходимо назначить место встречи, где вы сможете встретиться с членами вашей семьи в экстренной ситуации;</w:t>
      </w:r>
    </w:p>
    <w:p w:rsidR="00A6011D" w:rsidRPr="00A6011D" w:rsidRDefault="00A6011D" w:rsidP="00A6011D">
      <w:pPr>
        <w:numPr>
          <w:ilvl w:val="0"/>
          <w:numId w:val="1"/>
        </w:numPr>
        <w:spacing w:before="100" w:beforeAutospacing="1" w:after="100" w:afterAutospacing="1" w:line="345" w:lineRule="atLeast"/>
        <w:rPr>
          <w:rFonts w:ascii="Arial" w:eastAsia="Times New Roman" w:hAnsi="Arial" w:cs="Arial"/>
          <w:color w:val="000000"/>
          <w:sz w:val="21"/>
          <w:szCs w:val="21"/>
        </w:rPr>
      </w:pPr>
      <w:r w:rsidRPr="00A6011D">
        <w:rPr>
          <w:rFonts w:ascii="Arial" w:eastAsia="Times New Roman" w:hAnsi="Arial" w:cs="Arial"/>
          <w:color w:val="000000"/>
          <w:sz w:val="21"/>
          <w:szCs w:val="21"/>
        </w:rPr>
        <w:t>в случае эвакуации, возьмите с собой набор предметов первой необходимости и документы;</w:t>
      </w:r>
    </w:p>
    <w:p w:rsidR="00A6011D" w:rsidRPr="00A6011D" w:rsidRDefault="00A6011D" w:rsidP="00A6011D">
      <w:pPr>
        <w:numPr>
          <w:ilvl w:val="0"/>
          <w:numId w:val="1"/>
        </w:numPr>
        <w:spacing w:before="100" w:beforeAutospacing="1" w:after="100" w:afterAutospacing="1" w:line="345" w:lineRule="atLeast"/>
        <w:rPr>
          <w:rFonts w:ascii="Arial" w:eastAsia="Times New Roman" w:hAnsi="Arial" w:cs="Arial"/>
          <w:color w:val="000000"/>
          <w:sz w:val="21"/>
          <w:szCs w:val="21"/>
        </w:rPr>
      </w:pPr>
      <w:r w:rsidRPr="00A6011D">
        <w:rPr>
          <w:rFonts w:ascii="Arial" w:eastAsia="Times New Roman" w:hAnsi="Arial" w:cs="Arial"/>
          <w:color w:val="000000"/>
          <w:sz w:val="21"/>
          <w:szCs w:val="21"/>
        </w:rPr>
        <w:t>всегда узнавайте, где находятся резервные выходы из помещения;</w:t>
      </w:r>
    </w:p>
    <w:p w:rsidR="00A6011D" w:rsidRPr="00A6011D" w:rsidRDefault="00A6011D" w:rsidP="00A6011D">
      <w:pPr>
        <w:numPr>
          <w:ilvl w:val="0"/>
          <w:numId w:val="1"/>
        </w:numPr>
        <w:spacing w:before="100" w:beforeAutospacing="1" w:after="100" w:afterAutospacing="1" w:line="345" w:lineRule="atLeast"/>
        <w:rPr>
          <w:rFonts w:ascii="Arial" w:eastAsia="Times New Roman" w:hAnsi="Arial" w:cs="Arial"/>
          <w:color w:val="000000"/>
          <w:sz w:val="21"/>
          <w:szCs w:val="21"/>
        </w:rPr>
      </w:pPr>
      <w:r w:rsidRPr="00A6011D">
        <w:rPr>
          <w:rFonts w:ascii="Arial" w:eastAsia="Times New Roman" w:hAnsi="Arial" w:cs="Arial"/>
          <w:color w:val="000000"/>
          <w:sz w:val="21"/>
          <w:szCs w:val="21"/>
        </w:rPr>
        <w:t>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rsidR="00A6011D" w:rsidRPr="00A6011D" w:rsidRDefault="00A6011D" w:rsidP="00A6011D">
      <w:pPr>
        <w:numPr>
          <w:ilvl w:val="0"/>
          <w:numId w:val="1"/>
        </w:numPr>
        <w:spacing w:before="100" w:beforeAutospacing="1" w:after="100" w:afterAutospacing="1" w:line="345" w:lineRule="atLeast"/>
        <w:rPr>
          <w:rFonts w:ascii="Arial" w:eastAsia="Times New Roman" w:hAnsi="Arial" w:cs="Arial"/>
          <w:color w:val="000000"/>
          <w:sz w:val="21"/>
          <w:szCs w:val="21"/>
        </w:rPr>
      </w:pPr>
      <w:r w:rsidRPr="00A6011D">
        <w:rPr>
          <w:rFonts w:ascii="Arial" w:eastAsia="Times New Roman" w:hAnsi="Arial" w:cs="Arial"/>
          <w:color w:val="000000"/>
          <w:sz w:val="21"/>
          <w:szCs w:val="21"/>
        </w:rPr>
        <w:t>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A6011D" w:rsidRPr="00A6011D" w:rsidRDefault="00A6011D" w:rsidP="00A6011D">
      <w:pPr>
        <w:numPr>
          <w:ilvl w:val="0"/>
          <w:numId w:val="1"/>
        </w:numPr>
        <w:spacing w:before="100" w:beforeAutospacing="1" w:after="100" w:afterAutospacing="1" w:line="345" w:lineRule="atLeast"/>
        <w:rPr>
          <w:rFonts w:ascii="Arial" w:eastAsia="Times New Roman" w:hAnsi="Arial" w:cs="Arial"/>
          <w:color w:val="000000"/>
          <w:sz w:val="21"/>
          <w:szCs w:val="21"/>
        </w:rPr>
      </w:pPr>
      <w:r w:rsidRPr="00A6011D">
        <w:rPr>
          <w:rFonts w:ascii="Arial" w:eastAsia="Times New Roman" w:hAnsi="Arial" w:cs="Arial"/>
          <w:color w:val="000000"/>
          <w:sz w:val="21"/>
          <w:szCs w:val="21"/>
        </w:rPr>
        <w:t>если произошел взрыв, пожар, землетрясение, никогда не пользуйтесь лифтом;</w:t>
      </w:r>
    </w:p>
    <w:p w:rsidR="00A6011D" w:rsidRPr="00A6011D" w:rsidRDefault="00A6011D" w:rsidP="00A6011D">
      <w:pPr>
        <w:numPr>
          <w:ilvl w:val="0"/>
          <w:numId w:val="1"/>
        </w:numPr>
        <w:spacing w:before="100" w:beforeAutospacing="1" w:after="100" w:afterAutospacing="1" w:line="345" w:lineRule="atLeast"/>
        <w:rPr>
          <w:rFonts w:ascii="Arial" w:eastAsia="Times New Roman" w:hAnsi="Arial" w:cs="Arial"/>
          <w:color w:val="000000"/>
          <w:sz w:val="21"/>
          <w:szCs w:val="21"/>
        </w:rPr>
      </w:pPr>
      <w:r w:rsidRPr="00A6011D">
        <w:rPr>
          <w:rFonts w:ascii="Arial" w:eastAsia="Times New Roman" w:hAnsi="Arial" w:cs="Arial"/>
          <w:color w:val="000000"/>
          <w:sz w:val="21"/>
          <w:szCs w:val="21"/>
        </w:rPr>
        <w:t>старайтесь не поддаваться панике, что бы ни произошло.</w:t>
      </w:r>
    </w:p>
    <w:p w:rsidR="00A6011D" w:rsidRPr="00A6011D" w:rsidRDefault="00A6011D" w:rsidP="00A6011D">
      <w:pPr>
        <w:numPr>
          <w:ilvl w:val="0"/>
          <w:numId w:val="2"/>
        </w:numPr>
        <w:spacing w:before="100" w:beforeAutospacing="1" w:after="210" w:line="345" w:lineRule="atLeast"/>
        <w:outlineLvl w:val="1"/>
        <w:rPr>
          <w:rFonts w:ascii="Arial" w:eastAsia="Times New Roman" w:hAnsi="Arial" w:cs="Arial"/>
          <w:color w:val="000000"/>
          <w:sz w:val="33"/>
          <w:szCs w:val="33"/>
        </w:rPr>
      </w:pPr>
      <w:r w:rsidRPr="00A6011D">
        <w:rPr>
          <w:rFonts w:ascii="Arial" w:eastAsia="Times New Roman" w:hAnsi="Arial" w:cs="Arial"/>
          <w:color w:val="000000"/>
          <w:sz w:val="33"/>
        </w:rPr>
        <w:t>Обнаружение подозрительного предмета, который может оказаться взрывным устройством</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b/>
          <w:bCs/>
          <w:color w:val="000000"/>
          <w:sz w:val="21"/>
        </w:rPr>
        <w:t>Если обнаруженный предмет не должен, по вашему мнению, находиться в этом месте, не оставляйте этот факт без внимания.</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lastRenderedPageBreak/>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полиции.</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Если вы обнаружили неизвестный предмет в учреждении, немедленно сообщите о находке администрации или охране.</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Во всех перечисленных случаях:</w:t>
      </w:r>
    </w:p>
    <w:p w:rsidR="00A6011D" w:rsidRPr="00A6011D" w:rsidRDefault="00A6011D" w:rsidP="00A6011D">
      <w:pPr>
        <w:numPr>
          <w:ilvl w:val="1"/>
          <w:numId w:val="2"/>
        </w:numPr>
        <w:spacing w:before="100" w:beforeAutospacing="1" w:after="100" w:afterAutospacing="1" w:line="345" w:lineRule="atLeast"/>
        <w:rPr>
          <w:rFonts w:ascii="Arial" w:eastAsia="Times New Roman" w:hAnsi="Arial" w:cs="Arial"/>
          <w:color w:val="000000"/>
          <w:sz w:val="21"/>
          <w:szCs w:val="21"/>
        </w:rPr>
      </w:pPr>
      <w:r w:rsidRPr="00A6011D">
        <w:rPr>
          <w:rFonts w:ascii="Arial" w:eastAsia="Times New Roman" w:hAnsi="Arial" w:cs="Arial"/>
          <w:color w:val="000000"/>
          <w:sz w:val="21"/>
          <w:szCs w:val="21"/>
        </w:rPr>
        <w:t>не трогайте, не передвигайте, не вскрывайте обнаруженный предмет;</w:t>
      </w:r>
    </w:p>
    <w:p w:rsidR="00A6011D" w:rsidRPr="00A6011D" w:rsidRDefault="00A6011D" w:rsidP="00A6011D">
      <w:pPr>
        <w:numPr>
          <w:ilvl w:val="1"/>
          <w:numId w:val="2"/>
        </w:numPr>
        <w:spacing w:before="100" w:beforeAutospacing="1" w:after="100" w:afterAutospacing="1" w:line="345" w:lineRule="atLeast"/>
        <w:rPr>
          <w:rFonts w:ascii="Arial" w:eastAsia="Times New Roman" w:hAnsi="Arial" w:cs="Arial"/>
          <w:color w:val="000000"/>
          <w:sz w:val="21"/>
          <w:szCs w:val="21"/>
        </w:rPr>
      </w:pPr>
      <w:r w:rsidRPr="00A6011D">
        <w:rPr>
          <w:rFonts w:ascii="Arial" w:eastAsia="Times New Roman" w:hAnsi="Arial" w:cs="Arial"/>
          <w:color w:val="000000"/>
          <w:sz w:val="21"/>
          <w:szCs w:val="21"/>
        </w:rPr>
        <w:t>зафиксируйте время обнаружения предмета;</w:t>
      </w:r>
    </w:p>
    <w:p w:rsidR="00A6011D" w:rsidRPr="00A6011D" w:rsidRDefault="00A6011D" w:rsidP="00A6011D">
      <w:pPr>
        <w:numPr>
          <w:ilvl w:val="1"/>
          <w:numId w:val="2"/>
        </w:numPr>
        <w:spacing w:before="100" w:beforeAutospacing="1" w:after="100" w:afterAutospacing="1" w:line="345" w:lineRule="atLeast"/>
        <w:rPr>
          <w:rFonts w:ascii="Arial" w:eastAsia="Times New Roman" w:hAnsi="Arial" w:cs="Arial"/>
          <w:color w:val="000000"/>
          <w:sz w:val="21"/>
          <w:szCs w:val="21"/>
        </w:rPr>
      </w:pPr>
      <w:r w:rsidRPr="00A6011D">
        <w:rPr>
          <w:rFonts w:ascii="Arial" w:eastAsia="Times New Roman" w:hAnsi="Arial" w:cs="Arial"/>
          <w:color w:val="000000"/>
          <w:sz w:val="21"/>
          <w:szCs w:val="21"/>
        </w:rPr>
        <w:t>постарайтесь сделать все возможное, чтобы люди отошли как можно дальше от находки;</w:t>
      </w:r>
    </w:p>
    <w:p w:rsidR="00A6011D" w:rsidRPr="00A6011D" w:rsidRDefault="00A6011D" w:rsidP="00A6011D">
      <w:pPr>
        <w:numPr>
          <w:ilvl w:val="1"/>
          <w:numId w:val="2"/>
        </w:numPr>
        <w:spacing w:before="100" w:beforeAutospacing="1" w:after="100" w:afterAutospacing="1" w:line="345" w:lineRule="atLeast"/>
        <w:rPr>
          <w:rFonts w:ascii="Arial" w:eastAsia="Times New Roman" w:hAnsi="Arial" w:cs="Arial"/>
          <w:color w:val="000000"/>
          <w:sz w:val="21"/>
          <w:szCs w:val="21"/>
        </w:rPr>
      </w:pPr>
      <w:r w:rsidRPr="00A6011D">
        <w:rPr>
          <w:rFonts w:ascii="Arial" w:eastAsia="Times New Roman" w:hAnsi="Arial" w:cs="Arial"/>
          <w:color w:val="000000"/>
          <w:sz w:val="21"/>
          <w:szCs w:val="21"/>
        </w:rPr>
        <w:t>обязательно дождитесь прибытия оперативно-следственной группы (помните, что вы являетесь очень важным очевидцем);</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b/>
          <w:bCs/>
          <w:color w:val="000000"/>
          <w:sz w:val="21"/>
        </w:rPr>
        <w:t> </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b/>
          <w:bCs/>
          <w:color w:val="000000"/>
          <w:sz w:val="21"/>
        </w:rPr>
        <w:t>Помните:</w:t>
      </w:r>
      <w:r w:rsidRPr="00A6011D">
        <w:rPr>
          <w:rFonts w:ascii="Arial" w:eastAsia="Times New Roman" w:hAnsi="Arial" w:cs="Arial"/>
          <w:color w:val="000000"/>
          <w:sz w:val="21"/>
          <w:szCs w:val="21"/>
        </w:rPr>
        <w:t>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b/>
          <w:bCs/>
          <w:color w:val="000000"/>
          <w:sz w:val="21"/>
        </w:rPr>
        <w:t> 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p>
    <w:p w:rsidR="00A6011D" w:rsidRPr="00A6011D" w:rsidRDefault="00A6011D" w:rsidP="00A6011D">
      <w:pPr>
        <w:spacing w:beforeAutospacing="1" w:afterAutospacing="1" w:line="345" w:lineRule="atLeast"/>
        <w:ind w:left="720"/>
        <w:rPr>
          <w:rFonts w:ascii="Arial" w:eastAsia="Times New Roman" w:hAnsi="Arial" w:cs="Arial"/>
          <w:color w:val="000000"/>
          <w:sz w:val="21"/>
          <w:szCs w:val="21"/>
        </w:rPr>
      </w:pPr>
    </w:p>
    <w:p w:rsidR="00A6011D" w:rsidRPr="00A6011D" w:rsidRDefault="00A6011D" w:rsidP="00A6011D">
      <w:pPr>
        <w:numPr>
          <w:ilvl w:val="0"/>
          <w:numId w:val="2"/>
        </w:numPr>
        <w:spacing w:before="100" w:beforeAutospacing="1" w:after="210" w:line="345" w:lineRule="atLeast"/>
        <w:outlineLvl w:val="1"/>
        <w:rPr>
          <w:rFonts w:ascii="Arial" w:eastAsia="Times New Roman" w:hAnsi="Arial" w:cs="Arial"/>
          <w:color w:val="000000"/>
          <w:sz w:val="33"/>
          <w:szCs w:val="33"/>
        </w:rPr>
      </w:pPr>
      <w:r w:rsidRPr="00A6011D">
        <w:rPr>
          <w:rFonts w:ascii="Arial" w:eastAsia="Times New Roman" w:hAnsi="Arial" w:cs="Arial"/>
          <w:color w:val="000000"/>
          <w:sz w:val="33"/>
        </w:rPr>
        <w:t>Получение информации об эвакуации</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Если вы находитесь в квартире, выполните следующие действия:</w:t>
      </w:r>
    </w:p>
    <w:p w:rsidR="00A6011D" w:rsidRPr="00A6011D" w:rsidRDefault="00A6011D" w:rsidP="00A6011D">
      <w:pPr>
        <w:numPr>
          <w:ilvl w:val="1"/>
          <w:numId w:val="2"/>
        </w:numPr>
        <w:spacing w:before="100" w:beforeAutospacing="1" w:after="100" w:afterAutospacing="1" w:line="345" w:lineRule="atLeast"/>
        <w:rPr>
          <w:rFonts w:ascii="Arial" w:eastAsia="Times New Roman" w:hAnsi="Arial" w:cs="Arial"/>
          <w:color w:val="000000"/>
          <w:sz w:val="21"/>
          <w:szCs w:val="21"/>
        </w:rPr>
      </w:pPr>
      <w:r w:rsidRPr="00A6011D">
        <w:rPr>
          <w:rFonts w:ascii="Arial" w:eastAsia="Times New Roman" w:hAnsi="Arial" w:cs="Arial"/>
          <w:color w:val="000000"/>
          <w:sz w:val="21"/>
          <w:szCs w:val="21"/>
        </w:rPr>
        <w:lastRenderedPageBreak/>
        <w:t>Возьмите личные документы, деньги, ценности;</w:t>
      </w:r>
    </w:p>
    <w:p w:rsidR="00A6011D" w:rsidRPr="00A6011D" w:rsidRDefault="00A6011D" w:rsidP="00A6011D">
      <w:pPr>
        <w:numPr>
          <w:ilvl w:val="1"/>
          <w:numId w:val="2"/>
        </w:numPr>
        <w:spacing w:before="100" w:beforeAutospacing="1" w:after="100" w:afterAutospacing="1" w:line="345" w:lineRule="atLeast"/>
        <w:rPr>
          <w:rFonts w:ascii="Arial" w:eastAsia="Times New Roman" w:hAnsi="Arial" w:cs="Arial"/>
          <w:color w:val="000000"/>
          <w:sz w:val="21"/>
          <w:szCs w:val="21"/>
        </w:rPr>
      </w:pPr>
      <w:r w:rsidRPr="00A6011D">
        <w:rPr>
          <w:rFonts w:ascii="Arial" w:eastAsia="Times New Roman" w:hAnsi="Arial" w:cs="Arial"/>
          <w:color w:val="000000"/>
          <w:sz w:val="21"/>
          <w:szCs w:val="21"/>
        </w:rPr>
        <w:t>Отключите электричество, воду и газ;</w:t>
      </w:r>
    </w:p>
    <w:p w:rsidR="00A6011D" w:rsidRPr="00A6011D" w:rsidRDefault="00A6011D" w:rsidP="00A6011D">
      <w:pPr>
        <w:numPr>
          <w:ilvl w:val="1"/>
          <w:numId w:val="2"/>
        </w:numPr>
        <w:spacing w:before="100" w:beforeAutospacing="1" w:after="100" w:afterAutospacing="1" w:line="345" w:lineRule="atLeast"/>
        <w:rPr>
          <w:rFonts w:ascii="Arial" w:eastAsia="Times New Roman" w:hAnsi="Arial" w:cs="Arial"/>
          <w:color w:val="000000"/>
          <w:sz w:val="21"/>
          <w:szCs w:val="21"/>
        </w:rPr>
      </w:pPr>
      <w:r w:rsidRPr="00A6011D">
        <w:rPr>
          <w:rFonts w:ascii="Arial" w:eastAsia="Times New Roman" w:hAnsi="Arial" w:cs="Arial"/>
          <w:color w:val="000000"/>
          <w:sz w:val="21"/>
          <w:szCs w:val="21"/>
        </w:rPr>
        <w:t>Окажите помощь в эвакуации пожилых и тяжело больных людей;</w:t>
      </w:r>
    </w:p>
    <w:p w:rsidR="00A6011D" w:rsidRPr="00A6011D" w:rsidRDefault="00A6011D" w:rsidP="00A6011D">
      <w:pPr>
        <w:numPr>
          <w:ilvl w:val="1"/>
          <w:numId w:val="2"/>
        </w:numPr>
        <w:spacing w:before="100" w:beforeAutospacing="1" w:after="100" w:afterAutospacing="1" w:line="345" w:lineRule="atLeast"/>
        <w:rPr>
          <w:rFonts w:ascii="Arial" w:eastAsia="Times New Roman" w:hAnsi="Arial" w:cs="Arial"/>
          <w:color w:val="000000"/>
          <w:sz w:val="21"/>
          <w:szCs w:val="21"/>
        </w:rPr>
      </w:pPr>
      <w:r w:rsidRPr="00A6011D">
        <w:rPr>
          <w:rFonts w:ascii="Arial" w:eastAsia="Times New Roman" w:hAnsi="Arial" w:cs="Arial"/>
          <w:color w:val="000000"/>
          <w:sz w:val="21"/>
          <w:szCs w:val="21"/>
        </w:rPr>
        <w:t>Обязательно закройте входную дверь на замок – это защитит квартиру от возможного проникновения мародеров.</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Не допускайте паники, истерики и спешки. Помещение покидайте организованно.</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Возвращайтесь в покинутое помещение только после разрешения ответственных лиц.</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Помните, что от согласованности и четкости ваших действий будет зависеть жизнь и здоровье многих людей.</w:t>
      </w:r>
    </w:p>
    <w:p w:rsidR="00A6011D" w:rsidRPr="00A6011D" w:rsidRDefault="00A6011D" w:rsidP="00A6011D">
      <w:pPr>
        <w:spacing w:beforeAutospacing="1" w:afterAutospacing="1" w:line="345" w:lineRule="atLeast"/>
        <w:ind w:left="720"/>
        <w:rPr>
          <w:rFonts w:ascii="Arial" w:eastAsia="Times New Roman" w:hAnsi="Arial" w:cs="Arial"/>
          <w:color w:val="000000"/>
          <w:sz w:val="21"/>
          <w:szCs w:val="21"/>
        </w:rPr>
      </w:pPr>
    </w:p>
    <w:p w:rsidR="00A6011D" w:rsidRPr="00A6011D" w:rsidRDefault="00A6011D" w:rsidP="00A6011D">
      <w:pPr>
        <w:numPr>
          <w:ilvl w:val="0"/>
          <w:numId w:val="2"/>
        </w:numPr>
        <w:spacing w:before="100" w:beforeAutospacing="1" w:after="210" w:line="345" w:lineRule="atLeast"/>
        <w:outlineLvl w:val="1"/>
        <w:rPr>
          <w:rFonts w:ascii="Arial" w:eastAsia="Times New Roman" w:hAnsi="Arial" w:cs="Arial"/>
          <w:color w:val="000000"/>
          <w:sz w:val="33"/>
          <w:szCs w:val="33"/>
        </w:rPr>
      </w:pPr>
      <w:r w:rsidRPr="00A6011D">
        <w:rPr>
          <w:rFonts w:ascii="Arial" w:eastAsia="Times New Roman" w:hAnsi="Arial" w:cs="Arial"/>
          <w:color w:val="000000"/>
          <w:sz w:val="33"/>
        </w:rPr>
        <w:t>Поведение в толпе</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 Избегайте больших скоплений людей.</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 Не присоединяйтесь к толпе, как бы ни хотелось посмотреть на происходящие события.</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 Если оказались в толпе, позвольте ей нести Вас, но попытайтесь выбраться из неё.</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 Глубоко вдохните и разведите согнутые в локтях руки чуть в стороны, чтобы грудная клетка не была сдавлена.</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 Стремитесь оказаться подальше от высоких и крупных людей, людей с громоздкими предметами и большими сумками.</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 Любыми способами старайтесь удержаться на ногах.</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 Не держите руки в карманах.</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 Двигаясь, поднимайте ноги как можно выше, ставьте ногу на полную стопу, не семените, не поднимайтесь на цыпочки.</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 Если давка приняла угрожающий характер, немедленно, не раздумывая, освободитесь от любой ноши, прежде всего от сумки на длинном ремне и шарфа.</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 Если что-то уронили, ни в коем случае не наклоняйтесь, чтобы поднять.</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 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 Если встать не удается, свернитесь клубком, защитите голову предплечьями, а ладонями прикройте затылок.</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lastRenderedPageBreak/>
        <w:t>- 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 Легче всего укрыться от толпы в углах зала или вблизи стен, но сложнее оттуда добираться до выхода.</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 При возникновении паники старайтесь сохранить спокойствие и способность трезво оценивать ситуацию.</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Не присоединяйтесь к митингующим "ради интереса". Сначала узнайте, санкционирован ли митинг, за что агитируют выступающие люди.</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Не вступайте в незарегистрированные организации. Участие в мероприятиях таких организаций может повлечь уголовное наказание.</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A6011D" w:rsidRPr="00A6011D" w:rsidRDefault="00A6011D" w:rsidP="00A6011D">
      <w:pPr>
        <w:spacing w:beforeAutospacing="1" w:afterAutospacing="1" w:line="345" w:lineRule="atLeast"/>
        <w:ind w:left="720"/>
        <w:rPr>
          <w:rFonts w:ascii="Arial" w:eastAsia="Times New Roman" w:hAnsi="Arial" w:cs="Arial"/>
          <w:color w:val="000000"/>
          <w:sz w:val="21"/>
          <w:szCs w:val="21"/>
        </w:rPr>
      </w:pPr>
    </w:p>
    <w:p w:rsidR="00A6011D" w:rsidRPr="00A6011D" w:rsidRDefault="00A6011D" w:rsidP="00A6011D">
      <w:pPr>
        <w:numPr>
          <w:ilvl w:val="0"/>
          <w:numId w:val="2"/>
        </w:numPr>
        <w:spacing w:before="100" w:beforeAutospacing="1" w:after="210" w:line="345" w:lineRule="atLeast"/>
        <w:outlineLvl w:val="1"/>
        <w:rPr>
          <w:rFonts w:ascii="Arial" w:eastAsia="Times New Roman" w:hAnsi="Arial" w:cs="Arial"/>
          <w:color w:val="000000"/>
          <w:sz w:val="33"/>
          <w:szCs w:val="33"/>
        </w:rPr>
      </w:pPr>
      <w:r w:rsidRPr="00A6011D">
        <w:rPr>
          <w:rFonts w:ascii="Arial" w:eastAsia="Times New Roman" w:hAnsi="Arial" w:cs="Arial"/>
          <w:color w:val="000000"/>
          <w:sz w:val="33"/>
        </w:rPr>
        <w:t>Захват в заложники</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Во всех случаях ваша жизнь становиться предметом торга для террористов.</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Захват может произойти в транспорте, в учреждении, на улице, в квартире.</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Если вы оказались в заложниках, рекомендуем придерживаться следующих правил поведения:</w:t>
      </w:r>
    </w:p>
    <w:p w:rsidR="00A6011D" w:rsidRPr="00A6011D" w:rsidRDefault="00A6011D" w:rsidP="00A6011D">
      <w:pPr>
        <w:numPr>
          <w:ilvl w:val="1"/>
          <w:numId w:val="2"/>
        </w:numPr>
        <w:spacing w:before="100" w:beforeAutospacing="1" w:after="100" w:afterAutospacing="1" w:line="345" w:lineRule="atLeast"/>
        <w:rPr>
          <w:rFonts w:ascii="Arial" w:eastAsia="Times New Roman" w:hAnsi="Arial" w:cs="Arial"/>
          <w:color w:val="000000"/>
          <w:sz w:val="21"/>
          <w:szCs w:val="21"/>
        </w:rPr>
      </w:pPr>
      <w:r w:rsidRPr="00A6011D">
        <w:rPr>
          <w:rFonts w:ascii="Arial" w:eastAsia="Times New Roman" w:hAnsi="Arial" w:cs="Arial"/>
          <w:color w:val="000000"/>
          <w:sz w:val="21"/>
          <w:szCs w:val="21"/>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A6011D" w:rsidRPr="00A6011D" w:rsidRDefault="00A6011D" w:rsidP="00A6011D">
      <w:pPr>
        <w:numPr>
          <w:ilvl w:val="1"/>
          <w:numId w:val="2"/>
        </w:numPr>
        <w:spacing w:before="100" w:beforeAutospacing="1" w:after="100" w:afterAutospacing="1" w:line="345" w:lineRule="atLeast"/>
        <w:rPr>
          <w:rFonts w:ascii="Arial" w:eastAsia="Times New Roman" w:hAnsi="Arial" w:cs="Arial"/>
          <w:color w:val="000000"/>
          <w:sz w:val="21"/>
          <w:szCs w:val="21"/>
        </w:rPr>
      </w:pPr>
      <w:r w:rsidRPr="00A6011D">
        <w:rPr>
          <w:rFonts w:ascii="Arial" w:eastAsia="Times New Roman" w:hAnsi="Arial" w:cs="Arial"/>
          <w:color w:val="000000"/>
          <w:sz w:val="21"/>
          <w:szCs w:val="21"/>
        </w:rPr>
        <w:t>будьте готовы к применению террористами повязок на глаза, кляпов, наручников или веревок;</w:t>
      </w:r>
    </w:p>
    <w:p w:rsidR="00A6011D" w:rsidRPr="00A6011D" w:rsidRDefault="00A6011D" w:rsidP="00A6011D">
      <w:pPr>
        <w:numPr>
          <w:ilvl w:val="1"/>
          <w:numId w:val="2"/>
        </w:numPr>
        <w:spacing w:before="100" w:beforeAutospacing="1" w:after="100" w:afterAutospacing="1" w:line="345" w:lineRule="atLeast"/>
        <w:rPr>
          <w:rFonts w:ascii="Arial" w:eastAsia="Times New Roman" w:hAnsi="Arial" w:cs="Arial"/>
          <w:color w:val="000000"/>
          <w:sz w:val="21"/>
          <w:szCs w:val="21"/>
        </w:rPr>
      </w:pPr>
      <w:r w:rsidRPr="00A6011D">
        <w:rPr>
          <w:rFonts w:ascii="Arial" w:eastAsia="Times New Roman" w:hAnsi="Arial" w:cs="Arial"/>
          <w:color w:val="000000"/>
          <w:sz w:val="21"/>
          <w:szCs w:val="21"/>
        </w:rPr>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A6011D" w:rsidRPr="00A6011D" w:rsidRDefault="00A6011D" w:rsidP="00A6011D">
      <w:pPr>
        <w:numPr>
          <w:ilvl w:val="1"/>
          <w:numId w:val="2"/>
        </w:numPr>
        <w:spacing w:before="100" w:beforeAutospacing="1" w:after="100" w:afterAutospacing="1" w:line="345" w:lineRule="atLeast"/>
        <w:rPr>
          <w:rFonts w:ascii="Arial" w:eastAsia="Times New Roman" w:hAnsi="Arial" w:cs="Arial"/>
          <w:color w:val="000000"/>
          <w:sz w:val="21"/>
          <w:szCs w:val="21"/>
        </w:rPr>
      </w:pPr>
      <w:r w:rsidRPr="00A6011D">
        <w:rPr>
          <w:rFonts w:ascii="Arial" w:eastAsia="Times New Roman" w:hAnsi="Arial" w:cs="Arial"/>
          <w:color w:val="000000"/>
          <w:sz w:val="21"/>
          <w:szCs w:val="21"/>
        </w:rPr>
        <w:t>не пытайтесь оказывать сопротивление, не проявляйте ненужного героизма, пытаясь разоружить бандита или прорваться к выходу или окну;</w:t>
      </w:r>
    </w:p>
    <w:p w:rsidR="00A6011D" w:rsidRPr="00A6011D" w:rsidRDefault="00A6011D" w:rsidP="00A6011D">
      <w:pPr>
        <w:numPr>
          <w:ilvl w:val="1"/>
          <w:numId w:val="2"/>
        </w:numPr>
        <w:spacing w:before="100" w:beforeAutospacing="1" w:after="100" w:afterAutospacing="1" w:line="345" w:lineRule="atLeast"/>
        <w:rPr>
          <w:rFonts w:ascii="Arial" w:eastAsia="Times New Roman" w:hAnsi="Arial" w:cs="Arial"/>
          <w:color w:val="000000"/>
          <w:sz w:val="21"/>
          <w:szCs w:val="21"/>
        </w:rPr>
      </w:pPr>
      <w:r w:rsidRPr="00A6011D">
        <w:rPr>
          <w:rFonts w:ascii="Arial" w:eastAsia="Times New Roman" w:hAnsi="Arial" w:cs="Arial"/>
          <w:color w:val="000000"/>
          <w:sz w:val="21"/>
          <w:szCs w:val="21"/>
        </w:rPr>
        <w:lastRenderedPageBreak/>
        <w:t>если вас заставляют выйти из помещения, говоря, что вы взяты в заложники, не сопротивляйтесь;</w:t>
      </w:r>
    </w:p>
    <w:p w:rsidR="00A6011D" w:rsidRPr="00A6011D" w:rsidRDefault="00A6011D" w:rsidP="00A6011D">
      <w:pPr>
        <w:numPr>
          <w:ilvl w:val="1"/>
          <w:numId w:val="2"/>
        </w:numPr>
        <w:spacing w:before="100" w:beforeAutospacing="1" w:after="100" w:afterAutospacing="1" w:line="345" w:lineRule="atLeast"/>
        <w:rPr>
          <w:rFonts w:ascii="Arial" w:eastAsia="Times New Roman" w:hAnsi="Arial" w:cs="Arial"/>
          <w:color w:val="000000"/>
          <w:sz w:val="21"/>
          <w:szCs w:val="21"/>
        </w:rPr>
      </w:pPr>
      <w:r w:rsidRPr="00A6011D">
        <w:rPr>
          <w:rFonts w:ascii="Arial" w:eastAsia="Times New Roman" w:hAnsi="Arial" w:cs="Arial"/>
          <w:color w:val="000000"/>
          <w:sz w:val="21"/>
          <w:szCs w:val="21"/>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A6011D" w:rsidRPr="00A6011D" w:rsidRDefault="00A6011D" w:rsidP="00A6011D">
      <w:pPr>
        <w:numPr>
          <w:ilvl w:val="1"/>
          <w:numId w:val="2"/>
        </w:numPr>
        <w:spacing w:before="100" w:beforeAutospacing="1" w:after="100" w:afterAutospacing="1" w:line="345" w:lineRule="atLeast"/>
        <w:rPr>
          <w:rFonts w:ascii="Arial" w:eastAsia="Times New Roman" w:hAnsi="Arial" w:cs="Arial"/>
          <w:color w:val="000000"/>
          <w:sz w:val="21"/>
          <w:szCs w:val="21"/>
        </w:rPr>
      </w:pPr>
      <w:r w:rsidRPr="00A6011D">
        <w:rPr>
          <w:rFonts w:ascii="Arial" w:eastAsia="Times New Roman" w:hAnsi="Arial" w:cs="Arial"/>
          <w:color w:val="000000"/>
          <w:sz w:val="21"/>
          <w:szCs w:val="21"/>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A6011D" w:rsidRPr="00A6011D" w:rsidRDefault="00A6011D" w:rsidP="00A6011D">
      <w:pPr>
        <w:numPr>
          <w:ilvl w:val="1"/>
          <w:numId w:val="2"/>
        </w:numPr>
        <w:spacing w:before="100" w:beforeAutospacing="1" w:after="100" w:afterAutospacing="1" w:line="345" w:lineRule="atLeast"/>
        <w:rPr>
          <w:rFonts w:ascii="Arial" w:eastAsia="Times New Roman" w:hAnsi="Arial" w:cs="Arial"/>
          <w:color w:val="000000"/>
          <w:sz w:val="21"/>
          <w:szCs w:val="21"/>
        </w:rPr>
      </w:pPr>
      <w:r w:rsidRPr="00A6011D">
        <w:rPr>
          <w:rFonts w:ascii="Arial" w:eastAsia="Times New Roman" w:hAnsi="Arial" w:cs="Arial"/>
          <w:color w:val="000000"/>
          <w:sz w:val="21"/>
          <w:szCs w:val="21"/>
        </w:rPr>
        <w:t>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 </w:t>
      </w:r>
      <w:r w:rsidRPr="00A6011D">
        <w:rPr>
          <w:rFonts w:ascii="Arial" w:eastAsia="Times New Roman" w:hAnsi="Arial" w:cs="Arial"/>
          <w:b/>
          <w:bCs/>
          <w:color w:val="000000"/>
          <w:sz w:val="21"/>
        </w:rPr>
        <w:t>ПОМНИТЕ: ВАША ЦЕЛЬ - ОСТАТЬСЯ В ЖИВЫХ</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Помните, что, получив сообщение о вашем захвате, спецслужбы уже начали действовать и предпримут все необходимое для вашего освобождения.</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Во время проведения спецслужбами операции по вашему освобождению неукоснительно соблюдайте следующие требования:</w:t>
      </w:r>
    </w:p>
    <w:p w:rsidR="00A6011D" w:rsidRPr="00A6011D" w:rsidRDefault="00A6011D" w:rsidP="00A6011D">
      <w:pPr>
        <w:numPr>
          <w:ilvl w:val="1"/>
          <w:numId w:val="2"/>
        </w:numPr>
        <w:spacing w:before="100" w:beforeAutospacing="1" w:after="100" w:afterAutospacing="1" w:line="345" w:lineRule="atLeast"/>
        <w:rPr>
          <w:rFonts w:ascii="Arial" w:eastAsia="Times New Roman" w:hAnsi="Arial" w:cs="Arial"/>
          <w:color w:val="000000"/>
          <w:sz w:val="21"/>
          <w:szCs w:val="21"/>
        </w:rPr>
      </w:pPr>
      <w:r w:rsidRPr="00A6011D">
        <w:rPr>
          <w:rFonts w:ascii="Arial" w:eastAsia="Times New Roman" w:hAnsi="Arial" w:cs="Arial"/>
          <w:color w:val="000000"/>
          <w:sz w:val="21"/>
          <w:szCs w:val="21"/>
        </w:rPr>
        <w:t>лежите на полу лицом вниз, голову закройте руками и не двигайтесь;</w:t>
      </w:r>
    </w:p>
    <w:p w:rsidR="00A6011D" w:rsidRPr="00A6011D" w:rsidRDefault="00A6011D" w:rsidP="00A6011D">
      <w:pPr>
        <w:numPr>
          <w:ilvl w:val="1"/>
          <w:numId w:val="2"/>
        </w:numPr>
        <w:spacing w:before="100" w:beforeAutospacing="1" w:after="100" w:afterAutospacing="1" w:line="345" w:lineRule="atLeast"/>
        <w:rPr>
          <w:rFonts w:ascii="Arial" w:eastAsia="Times New Roman" w:hAnsi="Arial" w:cs="Arial"/>
          <w:color w:val="000000"/>
          <w:sz w:val="21"/>
          <w:szCs w:val="21"/>
        </w:rPr>
      </w:pPr>
      <w:r w:rsidRPr="00A6011D">
        <w:rPr>
          <w:rFonts w:ascii="Arial" w:eastAsia="Times New Roman" w:hAnsi="Arial" w:cs="Arial"/>
          <w:color w:val="000000"/>
          <w:sz w:val="21"/>
          <w:szCs w:val="21"/>
        </w:rPr>
        <w:t>ни в коем случае не бегите навстречу сотрудникам спецслужб или от них, так как они могут принять вас за преступника;</w:t>
      </w:r>
    </w:p>
    <w:p w:rsidR="00A6011D" w:rsidRPr="00A6011D" w:rsidRDefault="00A6011D" w:rsidP="00A6011D">
      <w:pPr>
        <w:numPr>
          <w:ilvl w:val="1"/>
          <w:numId w:val="2"/>
        </w:numPr>
        <w:spacing w:before="100" w:beforeAutospacing="1" w:after="100" w:afterAutospacing="1" w:line="345" w:lineRule="atLeast"/>
        <w:rPr>
          <w:rFonts w:ascii="Arial" w:eastAsia="Times New Roman" w:hAnsi="Arial" w:cs="Arial"/>
          <w:color w:val="000000"/>
          <w:sz w:val="21"/>
          <w:szCs w:val="21"/>
        </w:rPr>
      </w:pPr>
      <w:r w:rsidRPr="00A6011D">
        <w:rPr>
          <w:rFonts w:ascii="Arial" w:eastAsia="Times New Roman" w:hAnsi="Arial" w:cs="Arial"/>
          <w:color w:val="000000"/>
          <w:sz w:val="21"/>
          <w:szCs w:val="21"/>
        </w:rPr>
        <w:t>если есть возможность, держитесь подальше от проемов дверей и окон.</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Если </w:t>
      </w:r>
      <w:hyperlink r:id="rId5" w:history="1">
        <w:r w:rsidRPr="00A6011D">
          <w:rPr>
            <w:rFonts w:ascii="Arial" w:eastAsia="Times New Roman" w:hAnsi="Arial" w:cs="Arial"/>
            <w:i/>
            <w:iCs/>
            <w:color w:val="0000FF"/>
            <w:sz w:val="21"/>
            <w:u w:val="single"/>
          </w:rPr>
          <w:t>Вас захватили в качестве заложника</w:t>
        </w:r>
      </w:hyperlink>
      <w:r w:rsidRPr="00A6011D">
        <w:rPr>
          <w:rFonts w:ascii="Arial" w:eastAsia="Times New Roman" w:hAnsi="Arial" w:cs="Arial"/>
          <w:color w:val="000000"/>
          <w:sz w:val="21"/>
          <w:szCs w:val="21"/>
        </w:rPr>
        <w:t>, помните, что Ваше собственное поведение может повлиять на обращение с Вами.</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 Сохраняйте спокойствие и самообладание. Определите, что происходит</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 Решение оказать сопротивление или отказаться от этого должно быть взвешенным и соответствовать опасности превосходящих сил террористов.</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 Не сопротивляйтесь. Это может повлечь еще большую жестокость.</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 Будьте настороже. Сосредоточьте Ваше внимание на звуках, движениях и т.п.</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 Займитесь умственными упражнениями.</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 Будьте готовы к "спартанским" условиям жизни:</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 неадекватной пище и условиям проживания;</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 неадекватным туалетным удобствам.</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lastRenderedPageBreak/>
        <w:t>- Если есть возможность, обязательно соблюдайте правила личной гигиены.</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 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 Будьте готовы объяснить наличие у Вас каких-либо документов, номеров телефонов и т.п.</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 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Спросите у охранников, можно ли читать, писать, пользоваться средствами личной гигиены и т.п.</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Если охранники на контакт не идут, разговаривайте как бы сами с собой, читайте вполголоса стихи или пойте.</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Обязательно ведите счет времени, отмечая с помощью спичек, камешков или черточек на стене прошедшие дни.</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Никогда не теряйте надежду на благополучный исход. Помните, чем больше времени пройдет, тем больше у Вас шансов на спасение</w:t>
      </w:r>
    </w:p>
    <w:p w:rsidR="00A6011D" w:rsidRPr="00A6011D" w:rsidRDefault="00A6011D" w:rsidP="00A6011D">
      <w:pPr>
        <w:spacing w:beforeAutospacing="1" w:afterAutospacing="1" w:line="345" w:lineRule="atLeast"/>
        <w:ind w:left="720"/>
        <w:rPr>
          <w:rFonts w:ascii="Arial" w:eastAsia="Times New Roman" w:hAnsi="Arial" w:cs="Arial"/>
          <w:color w:val="000000"/>
          <w:sz w:val="21"/>
          <w:szCs w:val="21"/>
        </w:rPr>
      </w:pPr>
    </w:p>
    <w:p w:rsidR="00A6011D" w:rsidRPr="00A6011D" w:rsidRDefault="00A6011D" w:rsidP="00A6011D">
      <w:pPr>
        <w:numPr>
          <w:ilvl w:val="0"/>
          <w:numId w:val="2"/>
        </w:numPr>
        <w:spacing w:before="100" w:beforeAutospacing="1" w:after="210" w:line="345" w:lineRule="atLeast"/>
        <w:outlineLvl w:val="1"/>
        <w:rPr>
          <w:rFonts w:ascii="Arial" w:eastAsia="Times New Roman" w:hAnsi="Arial" w:cs="Arial"/>
          <w:color w:val="000000"/>
          <w:sz w:val="33"/>
          <w:szCs w:val="33"/>
        </w:rPr>
      </w:pPr>
      <w:r w:rsidRPr="00A6011D">
        <w:rPr>
          <w:rFonts w:ascii="Arial" w:eastAsia="Times New Roman" w:hAnsi="Arial" w:cs="Arial"/>
          <w:color w:val="000000"/>
          <w:sz w:val="33"/>
        </w:rPr>
        <w:t>Использование авиатранспорта</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По возможности старайтесь занять места у окна в хвосте самолета.</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Сократите до минимума время прохождения регистрации.</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Размещайтесь ближе к каким-либо укрытиям и выходу.</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Изучите соседних пассажиров, обратите внимание на их поведение.</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Обсудите с членами семьи действия в стандартной ситуации по захвату самолета.</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lastRenderedPageBreak/>
        <w:t>Старайтесь не посещать торговые точки и пункты питания, находящиеся вне зоны безопасности аэропорта.</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Немедленно сообщайте экипажу самолета или персоналу зоны безопасности о невостребованном багаже или подозрительных действиях.</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В случае нападения на аэропорт:</w:t>
      </w:r>
    </w:p>
    <w:p w:rsidR="00A6011D" w:rsidRPr="00A6011D" w:rsidRDefault="00A6011D" w:rsidP="00A6011D">
      <w:pPr>
        <w:numPr>
          <w:ilvl w:val="1"/>
          <w:numId w:val="2"/>
        </w:numPr>
        <w:spacing w:before="100" w:beforeAutospacing="1" w:after="100" w:afterAutospacing="1" w:line="345" w:lineRule="atLeast"/>
        <w:rPr>
          <w:rFonts w:ascii="Arial" w:eastAsia="Times New Roman" w:hAnsi="Arial" w:cs="Arial"/>
          <w:color w:val="000000"/>
          <w:sz w:val="21"/>
          <w:szCs w:val="21"/>
        </w:rPr>
      </w:pPr>
      <w:r w:rsidRPr="00A6011D">
        <w:rPr>
          <w:rFonts w:ascii="Arial" w:eastAsia="Times New Roman" w:hAnsi="Arial" w:cs="Arial"/>
          <w:color w:val="000000"/>
          <w:sz w:val="21"/>
          <w:szCs w:val="21"/>
        </w:rPr>
        <w:t>Используйте любое доступное укрытие.</w:t>
      </w:r>
    </w:p>
    <w:p w:rsidR="00A6011D" w:rsidRPr="00A6011D" w:rsidRDefault="00A6011D" w:rsidP="00A6011D">
      <w:pPr>
        <w:numPr>
          <w:ilvl w:val="1"/>
          <w:numId w:val="2"/>
        </w:numPr>
        <w:spacing w:before="100" w:beforeAutospacing="1" w:after="100" w:afterAutospacing="1" w:line="345" w:lineRule="atLeast"/>
        <w:rPr>
          <w:rFonts w:ascii="Arial" w:eastAsia="Times New Roman" w:hAnsi="Arial" w:cs="Arial"/>
          <w:color w:val="000000"/>
          <w:sz w:val="21"/>
          <w:szCs w:val="21"/>
        </w:rPr>
      </w:pPr>
      <w:r w:rsidRPr="00A6011D">
        <w:rPr>
          <w:rFonts w:ascii="Arial" w:eastAsia="Times New Roman" w:hAnsi="Arial" w:cs="Arial"/>
          <w:color w:val="000000"/>
          <w:sz w:val="21"/>
          <w:szCs w:val="21"/>
        </w:rPr>
        <w:t>Падайте даже в грязь, не бегите.</w:t>
      </w:r>
    </w:p>
    <w:p w:rsidR="00A6011D" w:rsidRPr="00A6011D" w:rsidRDefault="00A6011D" w:rsidP="00A6011D">
      <w:pPr>
        <w:numPr>
          <w:ilvl w:val="1"/>
          <w:numId w:val="2"/>
        </w:numPr>
        <w:spacing w:before="100" w:beforeAutospacing="1" w:after="100" w:afterAutospacing="1" w:line="345" w:lineRule="atLeast"/>
        <w:rPr>
          <w:rFonts w:ascii="Arial" w:eastAsia="Times New Roman" w:hAnsi="Arial" w:cs="Arial"/>
          <w:color w:val="000000"/>
          <w:sz w:val="21"/>
          <w:szCs w:val="21"/>
        </w:rPr>
      </w:pPr>
      <w:r w:rsidRPr="00A6011D">
        <w:rPr>
          <w:rFonts w:ascii="Arial" w:eastAsia="Times New Roman" w:hAnsi="Arial" w:cs="Arial"/>
          <w:color w:val="000000"/>
          <w:sz w:val="21"/>
          <w:szCs w:val="21"/>
        </w:rPr>
        <w:t>Закройте голову и отвернитесь от стороны атаки.</w:t>
      </w:r>
    </w:p>
    <w:p w:rsidR="00A6011D" w:rsidRPr="00A6011D" w:rsidRDefault="00A6011D" w:rsidP="00A6011D">
      <w:pPr>
        <w:numPr>
          <w:ilvl w:val="1"/>
          <w:numId w:val="2"/>
        </w:numPr>
        <w:spacing w:before="100" w:beforeAutospacing="1" w:after="100" w:afterAutospacing="1" w:line="345" w:lineRule="atLeast"/>
        <w:rPr>
          <w:rFonts w:ascii="Arial" w:eastAsia="Times New Roman" w:hAnsi="Arial" w:cs="Arial"/>
          <w:color w:val="000000"/>
          <w:sz w:val="21"/>
          <w:szCs w:val="21"/>
        </w:rPr>
      </w:pPr>
      <w:r w:rsidRPr="00A6011D">
        <w:rPr>
          <w:rFonts w:ascii="Arial" w:eastAsia="Times New Roman" w:hAnsi="Arial" w:cs="Arial"/>
          <w:color w:val="000000"/>
          <w:sz w:val="21"/>
          <w:szCs w:val="21"/>
        </w:rPr>
        <w:t>Не помогайте силам безопасности, если полностью не уверены в эффективности подобных действий.</w:t>
      </w:r>
    </w:p>
    <w:p w:rsidR="00A6011D" w:rsidRPr="00A6011D" w:rsidRDefault="00A6011D" w:rsidP="00A6011D">
      <w:pPr>
        <w:spacing w:beforeAutospacing="1" w:afterAutospacing="1" w:line="345" w:lineRule="atLeast"/>
        <w:ind w:left="720"/>
        <w:rPr>
          <w:rFonts w:ascii="Arial" w:eastAsia="Times New Roman" w:hAnsi="Arial" w:cs="Arial"/>
          <w:color w:val="000000"/>
          <w:sz w:val="21"/>
          <w:szCs w:val="21"/>
        </w:rPr>
      </w:pPr>
    </w:p>
    <w:p w:rsidR="00A6011D" w:rsidRPr="00A6011D" w:rsidRDefault="00A6011D" w:rsidP="00A6011D">
      <w:pPr>
        <w:numPr>
          <w:ilvl w:val="0"/>
          <w:numId w:val="2"/>
        </w:numPr>
        <w:spacing w:before="100" w:beforeAutospacing="1" w:after="210" w:line="345" w:lineRule="atLeast"/>
        <w:outlineLvl w:val="1"/>
        <w:rPr>
          <w:rFonts w:ascii="Arial" w:eastAsia="Times New Roman" w:hAnsi="Arial" w:cs="Arial"/>
          <w:color w:val="000000"/>
          <w:sz w:val="33"/>
          <w:szCs w:val="33"/>
        </w:rPr>
      </w:pPr>
      <w:r w:rsidRPr="00A6011D">
        <w:rPr>
          <w:rFonts w:ascii="Arial" w:eastAsia="Times New Roman" w:hAnsi="Arial" w:cs="Arial"/>
          <w:color w:val="000000"/>
          <w:sz w:val="33"/>
        </w:rPr>
        <w:t>При захвате самолета террористами</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Смиритесь с унижениями и оскорблениями, которым Вас могут подвергнуть террористы.</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Не обсуждайте с пассажирами принадлежность террористов.</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Избегайте всего, что может привлечь к Вам внимание.</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Не употребляйте спиртные налитки.</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Чтобы ни случилось, не пытайтесь заступиться за членов экипажа. Ваше вмешательство может только осложнить ситуацию.</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Никогда не возмущайтесь действиями пилотов. Экипаж всегда прав. Приказ бортпроводника - закон для пассажира.</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Не верьте террористам. Они могут говорить всё, что угодно, но преследуют только свои интересы.</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Ведите себя достойно. Думайте не только о себе, но и о других пассажирах.</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lastRenderedPageBreak/>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обхватив голову руками и оставайтесь там, пока Вам не разрешат подняться.</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 </w:t>
      </w:r>
      <w:r w:rsidRPr="00A6011D">
        <w:rPr>
          <w:rFonts w:ascii="Arial" w:eastAsia="Times New Roman" w:hAnsi="Arial" w:cs="Arial"/>
          <w:i/>
          <w:iCs/>
          <w:color w:val="000000"/>
          <w:sz w:val="21"/>
        </w:rPr>
        <w:t>Замечание: Силы безопасности могут принять за террориста любого, кто движется.</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Покидайте самолет как можно быстрее. Не останавливайтесь, чтобы отыскать личные вещи.</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Будьте готовы к тому, что Вам предстоит отвечать на вопросы следователей, и заранее припомните детали произошедшего. Это поможет следствию и сэкономит Ваше собственное время.</w:t>
      </w:r>
    </w:p>
    <w:p w:rsidR="00A6011D" w:rsidRPr="00A6011D" w:rsidRDefault="00A6011D" w:rsidP="00A6011D">
      <w:pPr>
        <w:spacing w:beforeAutospacing="1" w:afterAutospacing="1" w:line="345" w:lineRule="atLeast"/>
        <w:ind w:left="720"/>
        <w:rPr>
          <w:rFonts w:ascii="Arial" w:eastAsia="Times New Roman" w:hAnsi="Arial" w:cs="Arial"/>
          <w:color w:val="000000"/>
          <w:sz w:val="21"/>
          <w:szCs w:val="21"/>
        </w:rPr>
      </w:pPr>
    </w:p>
    <w:p w:rsidR="00A6011D" w:rsidRPr="00A6011D" w:rsidRDefault="00A6011D" w:rsidP="00A6011D">
      <w:pPr>
        <w:numPr>
          <w:ilvl w:val="0"/>
          <w:numId w:val="2"/>
        </w:numPr>
        <w:spacing w:before="100" w:beforeAutospacing="1" w:after="210" w:line="345" w:lineRule="atLeast"/>
        <w:outlineLvl w:val="1"/>
        <w:rPr>
          <w:rFonts w:ascii="Arial" w:eastAsia="Times New Roman" w:hAnsi="Arial" w:cs="Arial"/>
          <w:color w:val="000000"/>
          <w:sz w:val="33"/>
          <w:szCs w:val="33"/>
        </w:rPr>
      </w:pPr>
      <w:r w:rsidRPr="00A6011D">
        <w:rPr>
          <w:rFonts w:ascii="Arial" w:eastAsia="Times New Roman" w:hAnsi="Arial" w:cs="Arial"/>
          <w:color w:val="000000"/>
          <w:sz w:val="33"/>
        </w:rPr>
        <w:t>Действия при угрозе совершения террористического акта</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Не подбирайте бесхозных вещей, как бы привлекательно они не выглядели.</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В них могут быть закамуфлированы взрывные устройства (в банках из-под пива, сотовых телефонах и т.п.). Не пинайте на улице предметы, лежащие на земле.</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lastRenderedPageBreak/>
        <w:t>Случайно узнав о готовящемся теракте, немедленно сообщите об этом в правоохранительные органы.</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 </w:t>
      </w:r>
      <w:r w:rsidRPr="00A6011D">
        <w:rPr>
          <w:rFonts w:ascii="Arial" w:eastAsia="Times New Roman" w:hAnsi="Arial" w:cs="Arial"/>
          <w:b/>
          <w:bCs/>
          <w:color w:val="000000"/>
          <w:sz w:val="21"/>
        </w:rPr>
        <w:t>Если вам стало известно о готовящемся или совершенном преступлении, немедленно сообщите об этом в органы ФСБ или МВД.</w:t>
      </w:r>
    </w:p>
    <w:p w:rsidR="00A6011D" w:rsidRPr="00A6011D" w:rsidRDefault="00A6011D" w:rsidP="00A6011D">
      <w:pPr>
        <w:spacing w:after="180" w:line="345" w:lineRule="atLeast"/>
        <w:ind w:left="720"/>
        <w:rPr>
          <w:rFonts w:ascii="Arial" w:eastAsia="Times New Roman" w:hAnsi="Arial" w:cs="Arial"/>
          <w:color w:val="000000"/>
          <w:sz w:val="21"/>
          <w:szCs w:val="21"/>
        </w:rPr>
      </w:pPr>
      <w:r w:rsidRPr="00A6011D">
        <w:rPr>
          <w:rFonts w:ascii="Arial" w:eastAsia="Times New Roman" w:hAnsi="Arial" w:cs="Arial"/>
          <w:color w:val="000000"/>
          <w:sz w:val="21"/>
          <w:szCs w:val="21"/>
        </w:rPr>
        <w:t>Рекомендации подготовлены Национальным антитеррористическим комитетом.</w:t>
      </w:r>
    </w:p>
    <w:p w:rsidR="001D1F3F" w:rsidRDefault="001D1F3F"/>
    <w:sectPr w:rsidR="001D1F3F" w:rsidSect="001D1F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622A8"/>
    <w:multiLevelType w:val="multilevel"/>
    <w:tmpl w:val="61C2E8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F683D59"/>
    <w:multiLevelType w:val="multilevel"/>
    <w:tmpl w:val="85661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6011D"/>
    <w:rsid w:val="000731B7"/>
    <w:rsid w:val="001D1F3F"/>
    <w:rsid w:val="00A6011D"/>
    <w:rsid w:val="00EA65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31B7"/>
    <w:pPr>
      <w:spacing w:line="240" w:lineRule="auto"/>
    </w:pPr>
    <w:rPr>
      <w:rFonts w:ascii="Times New Roman" w:hAnsi="Times New Roman"/>
      <w:sz w:val="28"/>
      <w:szCs w:val="20"/>
      <w:lang w:eastAsia="ru-RU"/>
    </w:rPr>
  </w:style>
  <w:style w:type="paragraph" w:styleId="1">
    <w:name w:val="heading 1"/>
    <w:basedOn w:val="a"/>
    <w:next w:val="a"/>
    <w:link w:val="10"/>
    <w:uiPriority w:val="9"/>
    <w:qFormat/>
    <w:rsid w:val="000731B7"/>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qFormat/>
    <w:rsid w:val="000731B7"/>
    <w:pPr>
      <w:keepNext/>
      <w:widowControl w:val="0"/>
      <w:shd w:val="clear" w:color="auto" w:fill="FFFFFF"/>
      <w:autoSpaceDE w:val="0"/>
      <w:autoSpaceDN w:val="0"/>
      <w:adjustRightInd w:val="0"/>
      <w:spacing w:before="264"/>
      <w:jc w:val="center"/>
      <w:outlineLvl w:val="1"/>
    </w:pPr>
    <w:rPr>
      <w:rFonts w:eastAsia="Times New Roman" w:cs="Times New Roman"/>
    </w:rPr>
  </w:style>
  <w:style w:type="paragraph" w:styleId="7">
    <w:name w:val="heading 7"/>
    <w:basedOn w:val="a"/>
    <w:next w:val="a"/>
    <w:link w:val="70"/>
    <w:qFormat/>
    <w:rsid w:val="000731B7"/>
    <w:pPr>
      <w:keepNext/>
      <w:shd w:val="clear" w:color="auto" w:fill="FFFFFF"/>
      <w:jc w:val="center"/>
      <w:outlineLvl w:val="6"/>
    </w:pPr>
    <w:rPr>
      <w:rFonts w:eastAsia="Times New Roman" w:cs="Times New Roman"/>
      <w:b/>
      <w:bCs/>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31B7"/>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0731B7"/>
    <w:rPr>
      <w:rFonts w:ascii="Times New Roman" w:eastAsia="Times New Roman" w:hAnsi="Times New Roman" w:cs="Times New Roman"/>
      <w:sz w:val="28"/>
      <w:szCs w:val="20"/>
      <w:shd w:val="clear" w:color="auto" w:fill="FFFFFF"/>
      <w:lang w:eastAsia="ru-RU"/>
    </w:rPr>
  </w:style>
  <w:style w:type="character" w:customStyle="1" w:styleId="70">
    <w:name w:val="Заголовок 7 Знак"/>
    <w:basedOn w:val="a0"/>
    <w:link w:val="7"/>
    <w:rsid w:val="000731B7"/>
    <w:rPr>
      <w:rFonts w:ascii="Times New Roman" w:eastAsia="Times New Roman" w:hAnsi="Times New Roman" w:cs="Times New Roman"/>
      <w:b/>
      <w:bCs/>
      <w:sz w:val="28"/>
      <w:szCs w:val="24"/>
      <w:shd w:val="clear" w:color="auto" w:fill="FFFFFF"/>
      <w:lang w:eastAsia="ru-RU"/>
    </w:rPr>
  </w:style>
  <w:style w:type="paragraph" w:styleId="a3">
    <w:name w:val="Title"/>
    <w:basedOn w:val="a"/>
    <w:link w:val="a4"/>
    <w:qFormat/>
    <w:rsid w:val="000731B7"/>
    <w:pPr>
      <w:widowControl w:val="0"/>
      <w:autoSpaceDE w:val="0"/>
      <w:autoSpaceDN w:val="0"/>
      <w:adjustRightInd w:val="0"/>
      <w:jc w:val="center"/>
    </w:pPr>
    <w:rPr>
      <w:rFonts w:eastAsia="Times New Roman" w:cs="Times New Roman"/>
      <w:szCs w:val="28"/>
    </w:rPr>
  </w:style>
  <w:style w:type="character" w:customStyle="1" w:styleId="a4">
    <w:name w:val="Название Знак"/>
    <w:basedOn w:val="a0"/>
    <w:link w:val="a3"/>
    <w:rsid w:val="000731B7"/>
    <w:rPr>
      <w:rFonts w:ascii="Times New Roman" w:eastAsia="Times New Roman" w:hAnsi="Times New Roman" w:cs="Times New Roman"/>
      <w:sz w:val="28"/>
      <w:szCs w:val="28"/>
      <w:lang w:eastAsia="ru-RU"/>
    </w:rPr>
  </w:style>
  <w:style w:type="paragraph" w:styleId="a5">
    <w:name w:val="Subtitle"/>
    <w:basedOn w:val="a"/>
    <w:link w:val="a6"/>
    <w:qFormat/>
    <w:rsid w:val="000731B7"/>
    <w:pPr>
      <w:widowControl w:val="0"/>
      <w:autoSpaceDE w:val="0"/>
      <w:autoSpaceDN w:val="0"/>
      <w:adjustRightInd w:val="0"/>
      <w:jc w:val="center"/>
    </w:pPr>
    <w:rPr>
      <w:rFonts w:eastAsia="Times New Roman" w:cs="Times New Roman"/>
      <w:szCs w:val="28"/>
    </w:rPr>
  </w:style>
  <w:style w:type="character" w:customStyle="1" w:styleId="a6">
    <w:name w:val="Подзаголовок Знак"/>
    <w:basedOn w:val="a0"/>
    <w:link w:val="a5"/>
    <w:rsid w:val="000731B7"/>
    <w:rPr>
      <w:rFonts w:ascii="Times New Roman" w:eastAsia="Times New Roman" w:hAnsi="Times New Roman" w:cs="Times New Roman"/>
      <w:sz w:val="28"/>
      <w:szCs w:val="28"/>
      <w:lang w:eastAsia="ru-RU"/>
    </w:rPr>
  </w:style>
  <w:style w:type="character" w:styleId="a7">
    <w:name w:val="Strong"/>
    <w:basedOn w:val="a0"/>
    <w:uiPriority w:val="22"/>
    <w:qFormat/>
    <w:rsid w:val="000731B7"/>
    <w:rPr>
      <w:b/>
      <w:bCs/>
    </w:rPr>
  </w:style>
  <w:style w:type="paragraph" w:styleId="a8">
    <w:name w:val="List Paragraph"/>
    <w:basedOn w:val="a"/>
    <w:uiPriority w:val="34"/>
    <w:qFormat/>
    <w:rsid w:val="000731B7"/>
    <w:pPr>
      <w:ind w:left="720"/>
      <w:contextualSpacing/>
    </w:pPr>
    <w:rPr>
      <w:rFonts w:eastAsia="Times New Roman" w:cs="Times New Roman"/>
    </w:rPr>
  </w:style>
  <w:style w:type="paragraph" w:styleId="a9">
    <w:name w:val="Normal (Web)"/>
    <w:basedOn w:val="a"/>
    <w:uiPriority w:val="99"/>
    <w:semiHidden/>
    <w:unhideWhenUsed/>
    <w:rsid w:val="00A6011D"/>
    <w:pPr>
      <w:spacing w:before="100" w:beforeAutospacing="1" w:after="100" w:afterAutospacing="1"/>
      <w:jc w:val="left"/>
    </w:pPr>
    <w:rPr>
      <w:rFonts w:eastAsia="Times New Roman" w:cs="Times New Roman"/>
      <w:sz w:val="24"/>
      <w:szCs w:val="24"/>
    </w:rPr>
  </w:style>
  <w:style w:type="character" w:customStyle="1" w:styleId="pseudolink">
    <w:name w:val="pseudo_link"/>
    <w:basedOn w:val="a0"/>
    <w:rsid w:val="00A6011D"/>
  </w:style>
  <w:style w:type="character" w:styleId="aa">
    <w:name w:val="Emphasis"/>
    <w:basedOn w:val="a0"/>
    <w:uiPriority w:val="20"/>
    <w:qFormat/>
    <w:rsid w:val="00A6011D"/>
    <w:rPr>
      <w:i/>
      <w:iCs/>
    </w:rPr>
  </w:style>
</w:styles>
</file>

<file path=word/webSettings.xml><?xml version="1.0" encoding="utf-8"?>
<w:webSettings xmlns:r="http://schemas.openxmlformats.org/officeDocument/2006/relationships" xmlns:w="http://schemas.openxmlformats.org/wordprocessingml/2006/main">
  <w:divs>
    <w:div w:id="1611546867">
      <w:bodyDiv w:val="1"/>
      <w:marLeft w:val="0"/>
      <w:marRight w:val="0"/>
      <w:marTop w:val="0"/>
      <w:marBottom w:val="0"/>
      <w:divBdr>
        <w:top w:val="none" w:sz="0" w:space="0" w:color="auto"/>
        <w:left w:val="none" w:sz="0" w:space="0" w:color="auto"/>
        <w:bottom w:val="none" w:sz="0" w:space="0" w:color="auto"/>
        <w:right w:val="none" w:sz="0" w:space="0" w:color="auto"/>
      </w:divBdr>
      <w:divsChild>
        <w:div w:id="2065789849">
          <w:marLeft w:val="0"/>
          <w:marRight w:val="0"/>
          <w:marTop w:val="0"/>
          <w:marBottom w:val="0"/>
          <w:divBdr>
            <w:top w:val="none" w:sz="0" w:space="0" w:color="auto"/>
            <w:left w:val="none" w:sz="0" w:space="0" w:color="auto"/>
            <w:bottom w:val="none" w:sz="0" w:space="0" w:color="auto"/>
            <w:right w:val="none" w:sz="0" w:space="0" w:color="auto"/>
          </w:divBdr>
          <w:divsChild>
            <w:div w:id="1575510536">
              <w:marLeft w:val="0"/>
              <w:marRight w:val="0"/>
              <w:marTop w:val="0"/>
              <w:marBottom w:val="0"/>
              <w:divBdr>
                <w:top w:val="none" w:sz="0" w:space="0" w:color="auto"/>
                <w:left w:val="none" w:sz="0" w:space="0" w:color="auto"/>
                <w:bottom w:val="none" w:sz="0" w:space="0" w:color="auto"/>
                <w:right w:val="none" w:sz="0" w:space="0" w:color="auto"/>
              </w:divBdr>
              <w:divsChild>
                <w:div w:id="381439376">
                  <w:marLeft w:val="0"/>
                  <w:marRight w:val="0"/>
                  <w:marTop w:val="0"/>
                  <w:marBottom w:val="0"/>
                  <w:divBdr>
                    <w:top w:val="none" w:sz="0" w:space="0" w:color="auto"/>
                    <w:left w:val="none" w:sz="0" w:space="0" w:color="auto"/>
                    <w:bottom w:val="none" w:sz="0" w:space="0" w:color="auto"/>
                    <w:right w:val="none" w:sz="0" w:space="0" w:color="auto"/>
                  </w:divBdr>
                </w:div>
                <w:div w:id="1039624515">
                  <w:marLeft w:val="0"/>
                  <w:marRight w:val="0"/>
                  <w:marTop w:val="0"/>
                  <w:marBottom w:val="0"/>
                  <w:divBdr>
                    <w:top w:val="none" w:sz="0" w:space="0" w:color="auto"/>
                    <w:left w:val="none" w:sz="0" w:space="0" w:color="auto"/>
                    <w:bottom w:val="none" w:sz="0" w:space="0" w:color="auto"/>
                    <w:right w:val="none" w:sz="0" w:space="0" w:color="auto"/>
                  </w:divBdr>
                </w:div>
                <w:div w:id="1233540889">
                  <w:marLeft w:val="0"/>
                  <w:marRight w:val="0"/>
                  <w:marTop w:val="0"/>
                  <w:marBottom w:val="0"/>
                  <w:divBdr>
                    <w:top w:val="none" w:sz="0" w:space="0" w:color="auto"/>
                    <w:left w:val="none" w:sz="0" w:space="0" w:color="auto"/>
                    <w:bottom w:val="none" w:sz="0" w:space="0" w:color="auto"/>
                    <w:right w:val="none" w:sz="0" w:space="0" w:color="auto"/>
                  </w:divBdr>
                </w:div>
                <w:div w:id="211891269">
                  <w:marLeft w:val="0"/>
                  <w:marRight w:val="0"/>
                  <w:marTop w:val="0"/>
                  <w:marBottom w:val="0"/>
                  <w:divBdr>
                    <w:top w:val="none" w:sz="0" w:space="0" w:color="auto"/>
                    <w:left w:val="none" w:sz="0" w:space="0" w:color="auto"/>
                    <w:bottom w:val="none" w:sz="0" w:space="0" w:color="auto"/>
                    <w:right w:val="none" w:sz="0" w:space="0" w:color="auto"/>
                  </w:divBdr>
                </w:div>
                <w:div w:id="1176725955">
                  <w:marLeft w:val="0"/>
                  <w:marRight w:val="0"/>
                  <w:marTop w:val="0"/>
                  <w:marBottom w:val="0"/>
                  <w:divBdr>
                    <w:top w:val="none" w:sz="0" w:space="0" w:color="auto"/>
                    <w:left w:val="none" w:sz="0" w:space="0" w:color="auto"/>
                    <w:bottom w:val="none" w:sz="0" w:space="0" w:color="auto"/>
                    <w:right w:val="none" w:sz="0" w:space="0" w:color="auto"/>
                  </w:divBdr>
                </w:div>
                <w:div w:id="2031488163">
                  <w:marLeft w:val="0"/>
                  <w:marRight w:val="0"/>
                  <w:marTop w:val="0"/>
                  <w:marBottom w:val="0"/>
                  <w:divBdr>
                    <w:top w:val="none" w:sz="0" w:space="0" w:color="auto"/>
                    <w:left w:val="none" w:sz="0" w:space="0" w:color="auto"/>
                    <w:bottom w:val="none" w:sz="0" w:space="0" w:color="auto"/>
                    <w:right w:val="none" w:sz="0" w:space="0" w:color="auto"/>
                  </w:divBdr>
                </w:div>
                <w:div w:id="1522433063">
                  <w:marLeft w:val="0"/>
                  <w:marRight w:val="0"/>
                  <w:marTop w:val="0"/>
                  <w:marBottom w:val="0"/>
                  <w:divBdr>
                    <w:top w:val="none" w:sz="0" w:space="0" w:color="auto"/>
                    <w:left w:val="none" w:sz="0" w:space="0" w:color="auto"/>
                    <w:bottom w:val="none" w:sz="0" w:space="0" w:color="auto"/>
                    <w:right w:val="none" w:sz="0" w:space="0" w:color="auto"/>
                  </w:divBdr>
                </w:div>
                <w:div w:id="248396382">
                  <w:marLeft w:val="0"/>
                  <w:marRight w:val="0"/>
                  <w:marTop w:val="0"/>
                  <w:marBottom w:val="0"/>
                  <w:divBdr>
                    <w:top w:val="none" w:sz="0" w:space="0" w:color="auto"/>
                    <w:left w:val="none" w:sz="0" w:space="0" w:color="auto"/>
                    <w:bottom w:val="none" w:sz="0" w:space="0" w:color="auto"/>
                    <w:right w:val="none" w:sz="0" w:space="0" w:color="auto"/>
                  </w:divBdr>
                </w:div>
                <w:div w:id="1114905480">
                  <w:marLeft w:val="0"/>
                  <w:marRight w:val="0"/>
                  <w:marTop w:val="0"/>
                  <w:marBottom w:val="0"/>
                  <w:divBdr>
                    <w:top w:val="none" w:sz="0" w:space="0" w:color="auto"/>
                    <w:left w:val="none" w:sz="0" w:space="0" w:color="auto"/>
                    <w:bottom w:val="none" w:sz="0" w:space="0" w:color="auto"/>
                    <w:right w:val="none" w:sz="0" w:space="0" w:color="auto"/>
                  </w:divBdr>
                </w:div>
                <w:div w:id="1116606365">
                  <w:marLeft w:val="0"/>
                  <w:marRight w:val="0"/>
                  <w:marTop w:val="0"/>
                  <w:marBottom w:val="0"/>
                  <w:divBdr>
                    <w:top w:val="none" w:sz="0" w:space="0" w:color="auto"/>
                    <w:left w:val="none" w:sz="0" w:space="0" w:color="auto"/>
                    <w:bottom w:val="none" w:sz="0" w:space="0" w:color="auto"/>
                    <w:right w:val="none" w:sz="0" w:space="0" w:color="auto"/>
                  </w:divBdr>
                </w:div>
                <w:div w:id="184950769">
                  <w:marLeft w:val="0"/>
                  <w:marRight w:val="0"/>
                  <w:marTop w:val="0"/>
                  <w:marBottom w:val="0"/>
                  <w:divBdr>
                    <w:top w:val="none" w:sz="0" w:space="0" w:color="auto"/>
                    <w:left w:val="none" w:sz="0" w:space="0" w:color="auto"/>
                    <w:bottom w:val="none" w:sz="0" w:space="0" w:color="auto"/>
                    <w:right w:val="none" w:sz="0" w:space="0" w:color="auto"/>
                  </w:divBdr>
                </w:div>
                <w:div w:id="2057585857">
                  <w:marLeft w:val="0"/>
                  <w:marRight w:val="0"/>
                  <w:marTop w:val="0"/>
                  <w:marBottom w:val="0"/>
                  <w:divBdr>
                    <w:top w:val="none" w:sz="0" w:space="0" w:color="auto"/>
                    <w:left w:val="none" w:sz="0" w:space="0" w:color="auto"/>
                    <w:bottom w:val="none" w:sz="0" w:space="0" w:color="auto"/>
                    <w:right w:val="none" w:sz="0" w:space="0" w:color="auto"/>
                  </w:divBdr>
                </w:div>
                <w:div w:id="132573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sb.ru/instruction/zahvat.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2325</Words>
  <Characters>13258</Characters>
  <Application>Microsoft Office Word</Application>
  <DocSecurity>0</DocSecurity>
  <Lines>110</Lines>
  <Paragraphs>31</Paragraphs>
  <ScaleCrop>false</ScaleCrop>
  <Company>Monk</Company>
  <LinksUpToDate>false</LinksUpToDate>
  <CharactersWithSpaces>15552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TRon</dc:creator>
  <cp:keywords/>
  <dc:description/>
  <cp:lastModifiedBy>TRon</cp:lastModifiedBy>
  <cp:revision>1</cp:revision>
  <dcterms:created xsi:type="dcterms:W3CDTF">2014-12-24T08:45:00Z</dcterms:created>
  <dcterms:modified xsi:type="dcterms:W3CDTF">2014-12-24T08:45:00Z</dcterms:modified>
</cp:coreProperties>
</file>